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F156" w14:textId="77777777" w:rsidR="000433EA" w:rsidRPr="005B24C4" w:rsidRDefault="000433EA" w:rsidP="000433EA">
      <w:pPr>
        <w:spacing w:line="276" w:lineRule="auto"/>
        <w:ind w:firstLine="0"/>
        <w:jc w:val="center"/>
        <w:rPr>
          <w:rFonts w:eastAsia="Calibri" w:cs="Times New Roman"/>
          <w:sz w:val="24"/>
          <w:szCs w:val="24"/>
        </w:rPr>
      </w:pPr>
      <w:r w:rsidRPr="005B24C4">
        <w:rPr>
          <w:rFonts w:eastAsia="Calibri" w:cs="Times New Roman"/>
          <w:sz w:val="24"/>
          <w:szCs w:val="24"/>
        </w:rPr>
        <w:t>Спецификация контрольно-измерительных материалов для проведения промежуточной аттестации по биологии</w:t>
      </w:r>
    </w:p>
    <w:p w14:paraId="578A7577" w14:textId="77777777" w:rsidR="000433EA" w:rsidRPr="005B24C4" w:rsidRDefault="000433EA" w:rsidP="000433EA">
      <w:pPr>
        <w:spacing w:after="200" w:line="240" w:lineRule="auto"/>
        <w:ind w:firstLine="0"/>
        <w:jc w:val="center"/>
        <w:rPr>
          <w:rFonts w:eastAsia="Calibri" w:cs="Times New Roman"/>
          <w:sz w:val="24"/>
          <w:szCs w:val="24"/>
        </w:rPr>
      </w:pPr>
      <w:r w:rsidRPr="005B24C4">
        <w:rPr>
          <w:rFonts w:eastAsia="Calibri" w:cs="Times New Roman"/>
          <w:sz w:val="24"/>
          <w:szCs w:val="24"/>
        </w:rPr>
        <w:t xml:space="preserve">6 класс </w:t>
      </w:r>
    </w:p>
    <w:p w14:paraId="75C92E91" w14:textId="77777777" w:rsidR="000433EA" w:rsidRPr="005B24C4" w:rsidRDefault="000433EA" w:rsidP="000433EA">
      <w:pPr>
        <w:widowControl w:val="0"/>
        <w:autoSpaceDE w:val="0"/>
        <w:autoSpaceDN w:val="0"/>
        <w:spacing w:after="12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sz w:val="24"/>
          <w:szCs w:val="24"/>
          <w:lang w:eastAsia="ru-RU"/>
        </w:rPr>
        <w:t>Цель: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биологии обучающихся 8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420C76CC" w14:textId="77777777" w:rsidR="000433EA" w:rsidRPr="005B24C4" w:rsidRDefault="000433EA" w:rsidP="00C27E15">
      <w:pPr>
        <w:widowControl w:val="0"/>
        <w:autoSpaceDE w:val="0"/>
        <w:autoSpaceDN w:val="0"/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1.Документы, определяющие содержание проверочной работы</w:t>
      </w:r>
    </w:p>
    <w:p w14:paraId="5F529E14" w14:textId="77777777" w:rsidR="002D2BF5" w:rsidRDefault="002D2BF5" w:rsidP="002D2BF5">
      <w:pPr>
        <w:spacing w:before="100" w:beforeAutospacing="1" w:after="100" w:afterAutospacing="1"/>
        <w:contextualSpacing/>
        <w:jc w:val="both"/>
        <w:rPr>
          <w:rFonts w:eastAsia="Calibri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eastAsia="Calibri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058EB7A4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2.Подходы к отбору содержания, разработке структуры варианта проверочной работы.</w:t>
      </w:r>
    </w:p>
    <w:p w14:paraId="4F27CBF2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Работа основана на системно-деятельностном, компетентностном и уровневом подходах.</w:t>
      </w:r>
    </w:p>
    <w:p w14:paraId="44C7D3B0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Предусмотрена оценка сформированности следующих УУД.</w:t>
      </w:r>
    </w:p>
    <w:p w14:paraId="4110D96F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Личностные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знание моральных норм и норм этикета, умение выделить нравственный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аспект  поведения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>,  ориентация  в  социальных  ролях  и межличностных отношениях.</w:t>
      </w:r>
    </w:p>
    <w:p w14:paraId="3E7250A4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 xml:space="preserve">Регулятивные    </w:t>
      </w:r>
      <w:proofErr w:type="gramStart"/>
      <w:r w:rsidRPr="005B24C4">
        <w:rPr>
          <w:rFonts w:eastAsia="Times New Roman" w:cs="Times New Roman"/>
          <w:i/>
          <w:sz w:val="24"/>
          <w:szCs w:val="24"/>
          <w:lang w:eastAsia="ru-RU"/>
        </w:rPr>
        <w:t>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  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целеполагание,    планирование,     контроль и коррекция, саморегуляция.</w:t>
      </w:r>
    </w:p>
    <w:p w14:paraId="428C6AD6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Познавательные универсальные учебные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>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1FEB639E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Логические универсальные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14:paraId="24597001" w14:textId="77777777" w:rsidR="000433EA" w:rsidRPr="005B24C4" w:rsidRDefault="000433EA" w:rsidP="000433EA">
      <w:pPr>
        <w:widowControl w:val="0"/>
        <w:autoSpaceDE w:val="0"/>
        <w:autoSpaceDN w:val="0"/>
        <w:spacing w:after="20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i/>
          <w:sz w:val="24"/>
          <w:szCs w:val="24"/>
          <w:lang w:eastAsia="ru-RU"/>
        </w:rPr>
        <w:t>Коммуникативные действия</w:t>
      </w:r>
      <w:r w:rsidRPr="005B24C4">
        <w:rPr>
          <w:rFonts w:eastAsia="Times New Roman" w:cs="Times New Roman"/>
          <w:sz w:val="24"/>
          <w:szCs w:val="24"/>
          <w:lang w:eastAsia="ru-RU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коммуникации,  владение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162A9468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КИМ проверочной работы направлен на проверку сформированности у обучающихся:</w:t>
      </w:r>
    </w:p>
    <w:p w14:paraId="7A8C1C8A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предметных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биологических  умений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по работе с различными  источниками информации;</w:t>
      </w:r>
    </w:p>
    <w:p w14:paraId="6C2FD443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видов деятельности по получению нового биологического знания, преобразованию и применению знания в учебных и учебно-проектных ситуациях;</w:t>
      </w:r>
    </w:p>
    <w:p w14:paraId="01EF118B" w14:textId="77777777" w:rsidR="000433EA" w:rsidRPr="005B24C4" w:rsidRDefault="000433EA" w:rsidP="000433EA">
      <w:pPr>
        <w:spacing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5B24C4">
        <w:rPr>
          <w:rFonts w:eastAsia="Times New Roman" w:cs="Times New Roman"/>
          <w:sz w:val="24"/>
          <w:szCs w:val="24"/>
          <w:lang w:eastAsia="ru-RU"/>
        </w:rPr>
        <w:t>биологического  типа</w:t>
      </w:r>
      <w:proofErr w:type="gramEnd"/>
      <w:r w:rsidRPr="005B24C4">
        <w:rPr>
          <w:rFonts w:eastAsia="Times New Roman" w:cs="Times New Roman"/>
          <w:sz w:val="24"/>
          <w:szCs w:val="24"/>
          <w:lang w:eastAsia="ru-RU"/>
        </w:rPr>
        <w:t xml:space="preserve"> мышления, научных представлений, владения научной биологической  терминологией, ключевыми географическими понятиями, методами и приемами. </w:t>
      </w:r>
    </w:p>
    <w:p w14:paraId="4B80B712" w14:textId="77777777" w:rsidR="000433EA" w:rsidRPr="005B24C4" w:rsidRDefault="000433EA" w:rsidP="000433EA">
      <w:pPr>
        <w:spacing w:after="120"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lastRenderedPageBreak/>
        <w:t>Тексты заданий в КИМ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23FC0283" w14:textId="77777777" w:rsidR="000433EA" w:rsidRPr="005B24C4" w:rsidRDefault="000433EA" w:rsidP="000433EA">
      <w:pPr>
        <w:widowControl w:val="0"/>
        <w:autoSpaceDE w:val="0"/>
        <w:autoSpaceDN w:val="0"/>
        <w:spacing w:before="1" w:line="276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3. Структура варианта проверочной работы.</w:t>
      </w:r>
    </w:p>
    <w:p w14:paraId="15F92552" w14:textId="77777777" w:rsidR="000433EA" w:rsidRPr="005B24C4" w:rsidRDefault="000433EA" w:rsidP="000433EA">
      <w:pPr>
        <w:widowControl w:val="0"/>
        <w:autoSpaceDE w:val="0"/>
        <w:autoSpaceDN w:val="0"/>
        <w:spacing w:after="120"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Вариант проверочной работы состоит из 18 заданий, которые различаются по содержанию и характеру решаемых учащимися задач. Задания 1−16 требуют выбора одного верного ответа. Задания 17-18 развернутый ответ.</w:t>
      </w:r>
    </w:p>
    <w:p w14:paraId="12198A71" w14:textId="77777777" w:rsidR="000433EA" w:rsidRPr="005B24C4" w:rsidRDefault="000433EA" w:rsidP="000433EA">
      <w:pPr>
        <w:widowControl w:val="0"/>
        <w:autoSpaceDE w:val="0"/>
        <w:autoSpaceDN w:val="0"/>
        <w:spacing w:before="1" w:line="240" w:lineRule="auto"/>
        <w:ind w:firstLine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bCs/>
          <w:sz w:val="24"/>
          <w:szCs w:val="24"/>
          <w:lang w:eastAsia="ru-RU"/>
        </w:rPr>
        <w:t>4. Распределение заданий проверочной работы по уровню сложности.</w:t>
      </w:r>
    </w:p>
    <w:p w14:paraId="78E0C7BF" w14:textId="77777777" w:rsidR="000433EA" w:rsidRPr="005B24C4" w:rsidRDefault="000433EA" w:rsidP="000433EA">
      <w:pPr>
        <w:widowControl w:val="0"/>
        <w:autoSpaceDE w:val="0"/>
        <w:autoSpaceDN w:val="0"/>
        <w:spacing w:after="12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24C4">
        <w:rPr>
          <w:rFonts w:eastAsia="Times New Roman" w:cs="Times New Roman"/>
          <w:sz w:val="24"/>
          <w:szCs w:val="24"/>
          <w:lang w:eastAsia="ru-RU"/>
        </w:rPr>
        <w:t>16 заданий относятся к базовому уровню сложности.  2 задания повышенного уровня сложности.</w:t>
      </w:r>
    </w:p>
    <w:p w14:paraId="625BDB27" w14:textId="77777777" w:rsidR="000433EA" w:rsidRPr="005B24C4" w:rsidRDefault="000433EA" w:rsidP="000433EA">
      <w:pPr>
        <w:widowControl w:val="0"/>
        <w:autoSpaceDE w:val="0"/>
        <w:autoSpaceDN w:val="0"/>
        <w:spacing w:after="12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B24C4">
        <w:rPr>
          <w:rFonts w:eastAsia="Times New Roman" w:cs="Times New Roman"/>
          <w:b/>
          <w:sz w:val="24"/>
          <w:szCs w:val="24"/>
          <w:lang w:eastAsia="ru-RU"/>
        </w:rPr>
        <w:t xml:space="preserve">5. </w:t>
      </w:r>
      <w:r w:rsidRPr="005B24C4">
        <w:rPr>
          <w:rFonts w:eastAsia="Times New Roman" w:cs="Times New Roman"/>
          <w:sz w:val="24"/>
          <w:szCs w:val="24"/>
          <w:lang w:eastAsia="ru-RU"/>
        </w:rPr>
        <w:t>.</w:t>
      </w:r>
      <w:r w:rsidRPr="005B24C4">
        <w:rPr>
          <w:rFonts w:eastAsia="Times New Roman" w:cs="Times New Roman"/>
          <w:b/>
          <w:sz w:val="24"/>
          <w:szCs w:val="24"/>
          <w:lang w:eastAsia="ru-RU"/>
        </w:rPr>
        <w:t>Кодификаторы</w:t>
      </w:r>
      <w:proofErr w:type="gramEnd"/>
      <w:r w:rsidRPr="005B24C4">
        <w:rPr>
          <w:rFonts w:eastAsia="Times New Roman" w:cs="Times New Roman"/>
          <w:b/>
          <w:sz w:val="24"/>
          <w:szCs w:val="24"/>
          <w:lang w:eastAsia="ru-RU"/>
        </w:rPr>
        <w:t xml:space="preserve"> проверяемых элементов содержания и требований к уровню подготовки</w:t>
      </w:r>
      <w:r w:rsidRPr="005B24C4">
        <w:rPr>
          <w:rFonts w:cs="Times New Roman"/>
          <w:b/>
          <w:bCs/>
          <w:sz w:val="24"/>
          <w:szCs w:val="24"/>
        </w:rPr>
        <w:t xml:space="preserve"> обучающихся по биологии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239"/>
        <w:gridCol w:w="1530"/>
        <w:gridCol w:w="7142"/>
      </w:tblGrid>
      <w:tr w:rsidR="000433EA" w:rsidRPr="005B24C4" w14:paraId="7AB40770" w14:textId="77777777" w:rsidTr="00D36A00">
        <w:tc>
          <w:tcPr>
            <w:tcW w:w="1242" w:type="dxa"/>
            <w:vAlign w:val="center"/>
          </w:tcPr>
          <w:p w14:paraId="78F34F3D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2933E2D4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134" w:type="dxa"/>
            <w:vAlign w:val="center"/>
          </w:tcPr>
          <w:p w14:paraId="4691A8AC" w14:textId="77777777" w:rsidR="000433EA" w:rsidRPr="005B24C4" w:rsidRDefault="000433EA" w:rsidP="00D36A00">
            <w:pPr>
              <w:spacing w:line="240" w:lineRule="auto"/>
              <w:ind w:lef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контролиру-емого</w:t>
            </w:r>
            <w:proofErr w:type="spellEnd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</w:t>
            </w:r>
          </w:p>
        </w:tc>
        <w:tc>
          <w:tcPr>
            <w:tcW w:w="7195" w:type="dxa"/>
            <w:vAlign w:val="center"/>
          </w:tcPr>
          <w:p w14:paraId="5D00972A" w14:textId="77777777" w:rsidR="000433EA" w:rsidRPr="005B24C4" w:rsidRDefault="000433EA" w:rsidP="00D36A00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</w:tr>
      <w:tr w:rsidR="000433EA" w:rsidRPr="005B24C4" w14:paraId="7E69E9D2" w14:textId="77777777" w:rsidTr="00D36A00">
        <w:tc>
          <w:tcPr>
            <w:tcW w:w="1242" w:type="dxa"/>
          </w:tcPr>
          <w:p w14:paraId="678E441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D69EC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95" w:type="dxa"/>
          </w:tcPr>
          <w:p w14:paraId="5F9677F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Биология как наука. Методы биологии.</w:t>
            </w:r>
          </w:p>
          <w:p w14:paraId="2A84E445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людей. Методы изучения живых объектов.</w:t>
            </w:r>
          </w:p>
          <w:p w14:paraId="473604F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Биологический эксперимент. Наблюдение, описание, измерение биологических объектов</w:t>
            </w:r>
          </w:p>
        </w:tc>
      </w:tr>
      <w:tr w:rsidR="000433EA" w:rsidRPr="005B24C4" w14:paraId="724B6376" w14:textId="77777777" w:rsidTr="00D36A00">
        <w:tc>
          <w:tcPr>
            <w:tcW w:w="1242" w:type="dxa"/>
            <w:vMerge w:val="restart"/>
          </w:tcPr>
          <w:p w14:paraId="403C18E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C94E47C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95" w:type="dxa"/>
          </w:tcPr>
          <w:p w14:paraId="570E3F3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организмов.</w:t>
            </w:r>
          </w:p>
          <w:p w14:paraId="589BF679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природы.</w:t>
            </w:r>
          </w:p>
        </w:tc>
      </w:tr>
      <w:tr w:rsidR="000433EA" w:rsidRPr="005B24C4" w14:paraId="45CCA2BC" w14:textId="77777777" w:rsidTr="00D36A00">
        <w:tc>
          <w:tcPr>
            <w:tcW w:w="1242" w:type="dxa"/>
            <w:vMerge/>
          </w:tcPr>
          <w:p w14:paraId="5133881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90604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95" w:type="dxa"/>
          </w:tcPr>
          <w:p w14:paraId="2C68A69D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организмов.  Ткани, органы, системы органов растений и животных, выявление изменчивости организмов. Приемы выращивания и размножения растений, ухода за ними</w:t>
            </w:r>
          </w:p>
        </w:tc>
      </w:tr>
      <w:tr w:rsidR="000433EA" w:rsidRPr="005B24C4" w14:paraId="1102E9CC" w14:textId="77777777" w:rsidTr="00D36A00">
        <w:trPr>
          <w:trHeight w:val="479"/>
        </w:trPr>
        <w:tc>
          <w:tcPr>
            <w:tcW w:w="1242" w:type="dxa"/>
            <w:vMerge w:val="restart"/>
          </w:tcPr>
          <w:p w14:paraId="568BEDF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1363876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95" w:type="dxa"/>
          </w:tcPr>
          <w:p w14:paraId="2820E521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Царство Бактерии. Роль бактерий в природе, жизни человека и собственной деятельности. Грибы.3</w:t>
            </w:r>
          </w:p>
        </w:tc>
      </w:tr>
      <w:tr w:rsidR="000433EA" w:rsidRPr="005B24C4" w14:paraId="0868540E" w14:textId="77777777" w:rsidTr="00D36A00">
        <w:tc>
          <w:tcPr>
            <w:tcW w:w="1242" w:type="dxa"/>
            <w:vMerge/>
          </w:tcPr>
          <w:p w14:paraId="37D0038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4831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95" w:type="dxa"/>
          </w:tcPr>
          <w:p w14:paraId="0DC6383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Семя, его строение и значение. Условия прорастания семян.</w:t>
            </w:r>
          </w:p>
        </w:tc>
      </w:tr>
      <w:tr w:rsidR="000433EA" w:rsidRPr="005B24C4" w14:paraId="5EBE872D" w14:textId="77777777" w:rsidTr="00D36A00">
        <w:tc>
          <w:tcPr>
            <w:tcW w:w="1242" w:type="dxa"/>
            <w:vMerge/>
          </w:tcPr>
          <w:p w14:paraId="256D530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751B7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195" w:type="dxa"/>
          </w:tcPr>
          <w:p w14:paraId="0FA6C45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Корень, его функции, типы корневых систем.</w:t>
            </w:r>
          </w:p>
          <w:p w14:paraId="0BC6A542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Побег, его видоизменения. Почки. Внешнее строение листа, его функции. Стебель</w:t>
            </w:r>
          </w:p>
        </w:tc>
      </w:tr>
      <w:tr w:rsidR="000433EA" w:rsidRPr="005B24C4" w14:paraId="5A9A1420" w14:textId="77777777" w:rsidTr="00D36A00">
        <w:tc>
          <w:tcPr>
            <w:tcW w:w="1242" w:type="dxa"/>
            <w:vMerge/>
          </w:tcPr>
          <w:p w14:paraId="4E54BE0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0A4BD0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195" w:type="dxa"/>
          </w:tcPr>
          <w:p w14:paraId="3A0B326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Цветок и его строение Плод, его функции. Распространение плодов и семян</w:t>
            </w:r>
          </w:p>
        </w:tc>
      </w:tr>
      <w:tr w:rsidR="000433EA" w:rsidRPr="005B24C4" w14:paraId="252932D1" w14:textId="77777777" w:rsidTr="00D36A00">
        <w:tc>
          <w:tcPr>
            <w:tcW w:w="1242" w:type="dxa"/>
            <w:vMerge/>
          </w:tcPr>
          <w:p w14:paraId="640306F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FD8F2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195" w:type="dxa"/>
          </w:tcPr>
          <w:p w14:paraId="3DA2AF3B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Жизнь растений. Значение фотосинтеза, дыхания, испарения воды в обмене веществ и энергии</w:t>
            </w:r>
          </w:p>
        </w:tc>
      </w:tr>
      <w:tr w:rsidR="000433EA" w:rsidRPr="005B24C4" w14:paraId="44D930F2" w14:textId="77777777" w:rsidTr="00D36A00">
        <w:tc>
          <w:tcPr>
            <w:tcW w:w="1242" w:type="dxa"/>
            <w:vMerge/>
          </w:tcPr>
          <w:p w14:paraId="388F413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6754F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195" w:type="dxa"/>
          </w:tcPr>
          <w:p w14:paraId="5A8F41B9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Основы классификации растений. Систематика. Происхождение культурных растений.</w:t>
            </w:r>
          </w:p>
        </w:tc>
      </w:tr>
      <w:tr w:rsidR="000433EA" w:rsidRPr="005B24C4" w14:paraId="2F0374ED" w14:textId="77777777" w:rsidTr="00D36A00">
        <w:tc>
          <w:tcPr>
            <w:tcW w:w="1242" w:type="dxa"/>
            <w:vMerge/>
          </w:tcPr>
          <w:p w14:paraId="5B378C7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518FB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195" w:type="dxa"/>
          </w:tcPr>
          <w:p w14:paraId="2D6C4E45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Водоросли, их разнообразие и значение.</w:t>
            </w:r>
          </w:p>
        </w:tc>
      </w:tr>
      <w:tr w:rsidR="000433EA" w:rsidRPr="005B24C4" w14:paraId="47B2E18C" w14:textId="77777777" w:rsidTr="00D36A00">
        <w:tc>
          <w:tcPr>
            <w:tcW w:w="1242" w:type="dxa"/>
            <w:vMerge/>
          </w:tcPr>
          <w:p w14:paraId="32A962F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477B46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195" w:type="dxa"/>
          </w:tcPr>
          <w:p w14:paraId="7C50ED77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Моховидные. Плауны. Хвощи. Папоротники. Общая характеристика</w:t>
            </w:r>
          </w:p>
        </w:tc>
      </w:tr>
      <w:tr w:rsidR="000433EA" w:rsidRPr="005B24C4" w14:paraId="23F33D0E" w14:textId="77777777" w:rsidTr="00D36A00">
        <w:tc>
          <w:tcPr>
            <w:tcW w:w="1242" w:type="dxa"/>
            <w:vMerge/>
          </w:tcPr>
          <w:p w14:paraId="34838051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DE6FB4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195" w:type="dxa"/>
          </w:tcPr>
          <w:p w14:paraId="777022C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Голосеменные. Общая характеристика и значение.</w:t>
            </w:r>
          </w:p>
        </w:tc>
      </w:tr>
      <w:tr w:rsidR="000433EA" w:rsidRPr="005B24C4" w14:paraId="40FCA801" w14:textId="77777777" w:rsidTr="00D36A00">
        <w:tc>
          <w:tcPr>
            <w:tcW w:w="1242" w:type="dxa"/>
            <w:vMerge/>
          </w:tcPr>
          <w:p w14:paraId="457A193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6A96C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7195" w:type="dxa"/>
          </w:tcPr>
          <w:p w14:paraId="7E3E8EE3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Покрытосеменные, особенности организации. Класс Двудольные. Представители семейств Бобовые, Крестоцветные, Розоцветные. Класс Однодольные. Представители семейств.</w:t>
            </w:r>
          </w:p>
        </w:tc>
      </w:tr>
      <w:tr w:rsidR="000433EA" w:rsidRPr="005B24C4" w14:paraId="22CB7130" w14:textId="77777777" w:rsidTr="00D36A00">
        <w:tc>
          <w:tcPr>
            <w:tcW w:w="1242" w:type="dxa"/>
            <w:vMerge/>
          </w:tcPr>
          <w:p w14:paraId="37C60CD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E7BC8B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7195" w:type="dxa"/>
          </w:tcPr>
          <w:p w14:paraId="2C3906ED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Царство Растения. Роль растений в природе, жизни человека и собственной деятельности</w:t>
            </w:r>
          </w:p>
        </w:tc>
      </w:tr>
      <w:tr w:rsidR="000433EA" w:rsidRPr="005B24C4" w14:paraId="4326BB8B" w14:textId="77777777" w:rsidTr="00D36A00">
        <w:tc>
          <w:tcPr>
            <w:tcW w:w="1242" w:type="dxa"/>
          </w:tcPr>
          <w:p w14:paraId="71C2160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DD3F158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95" w:type="dxa"/>
          </w:tcPr>
          <w:p w14:paraId="06DE9EE7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Взаимосвязи организмов и окружающей среды.</w:t>
            </w:r>
          </w:p>
          <w:p w14:paraId="2582C6E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экологических факторов на организмы.</w:t>
            </w:r>
          </w:p>
          <w:p w14:paraId="2515749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организмов к различным экологическим факторам. </w:t>
            </w:r>
          </w:p>
        </w:tc>
      </w:tr>
      <w:tr w:rsidR="000433EA" w:rsidRPr="005B24C4" w14:paraId="53D96115" w14:textId="77777777" w:rsidTr="00D36A00">
        <w:tc>
          <w:tcPr>
            <w:tcW w:w="1242" w:type="dxa"/>
          </w:tcPr>
          <w:p w14:paraId="3FF5928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03D08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95" w:type="dxa"/>
          </w:tcPr>
          <w:p w14:paraId="6C640324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Экосистемная организация живой природы. Роль производителей, потребителей и разрушителей органических веществ в экосистемах и круговороте веществ в природе. Особенности агроэкосистем</w:t>
            </w:r>
          </w:p>
        </w:tc>
      </w:tr>
      <w:tr w:rsidR="000433EA" w:rsidRPr="005B24C4" w14:paraId="1CD25A8A" w14:textId="77777777" w:rsidTr="00D36A00">
        <w:tc>
          <w:tcPr>
            <w:tcW w:w="1242" w:type="dxa"/>
          </w:tcPr>
          <w:p w14:paraId="556E36C6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82319" w14:textId="77777777" w:rsidR="000433EA" w:rsidRPr="005B24C4" w:rsidRDefault="000433EA" w:rsidP="00D36A00">
            <w:pPr>
              <w:spacing w:line="240" w:lineRule="auto"/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195" w:type="dxa"/>
          </w:tcPr>
          <w:p w14:paraId="04A72F68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  деятельности человека в экосистемах, влияние собственных поступков на живые организмы </w:t>
            </w:r>
            <w:proofErr w:type="gram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и  экосистемы</w:t>
            </w:r>
            <w:proofErr w:type="gramEnd"/>
          </w:p>
        </w:tc>
      </w:tr>
    </w:tbl>
    <w:p w14:paraId="4CE812FF" w14:textId="77777777" w:rsidR="00BC71D3" w:rsidRPr="005B24C4" w:rsidRDefault="00BC71D3">
      <w:pPr>
        <w:rPr>
          <w:sz w:val="24"/>
          <w:szCs w:val="24"/>
        </w:rPr>
      </w:pP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637"/>
        <w:gridCol w:w="7259"/>
      </w:tblGrid>
      <w:tr w:rsidR="000433EA" w:rsidRPr="005B24C4" w14:paraId="33DF6166" w14:textId="77777777" w:rsidTr="00D36A00">
        <w:tc>
          <w:tcPr>
            <w:tcW w:w="675" w:type="dxa"/>
          </w:tcPr>
          <w:p w14:paraId="7E2D906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637" w:type="dxa"/>
          </w:tcPr>
          <w:p w14:paraId="35096D6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259" w:type="dxa"/>
          </w:tcPr>
          <w:p w14:paraId="45B7B67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уровню подготовки выпускников</w:t>
            </w:r>
          </w:p>
        </w:tc>
      </w:tr>
      <w:tr w:rsidR="000433EA" w:rsidRPr="005B24C4" w14:paraId="122C110D" w14:textId="77777777" w:rsidTr="00D36A00">
        <w:tc>
          <w:tcPr>
            <w:tcW w:w="675" w:type="dxa"/>
            <w:vMerge w:val="restart"/>
          </w:tcPr>
          <w:p w14:paraId="1BA8570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vMerge w:val="restart"/>
          </w:tcPr>
          <w:p w14:paraId="24207520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A199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40B2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259" w:type="dxa"/>
          </w:tcPr>
          <w:p w14:paraId="4C5C761D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ЗНАТЬ/ПОНИМАТЬ</w:t>
            </w:r>
          </w:p>
        </w:tc>
      </w:tr>
      <w:tr w:rsidR="000433EA" w:rsidRPr="005B24C4" w14:paraId="1905F80A" w14:textId="77777777" w:rsidTr="00D36A00">
        <w:trPr>
          <w:trHeight w:val="507"/>
        </w:trPr>
        <w:tc>
          <w:tcPr>
            <w:tcW w:w="675" w:type="dxa"/>
            <w:vMerge/>
          </w:tcPr>
          <w:p w14:paraId="3F96E362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14:paraId="1A9E014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3AA35F4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признаки биологических объектов:</w:t>
            </w:r>
          </w:p>
          <w:p w14:paraId="288BDF6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живых организмов (растений, грибов и бактерий)</w:t>
            </w:r>
          </w:p>
        </w:tc>
      </w:tr>
      <w:tr w:rsidR="000433EA" w:rsidRPr="005B24C4" w14:paraId="563583D4" w14:textId="77777777" w:rsidTr="00D36A00">
        <w:trPr>
          <w:trHeight w:val="342"/>
        </w:trPr>
        <w:tc>
          <w:tcPr>
            <w:tcW w:w="675" w:type="dxa"/>
            <w:vMerge/>
          </w:tcPr>
          <w:p w14:paraId="1509630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2428399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259" w:type="dxa"/>
          </w:tcPr>
          <w:p w14:paraId="363624FB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экосистем, агроэкосистем, биосферы;</w:t>
            </w:r>
          </w:p>
        </w:tc>
      </w:tr>
      <w:tr w:rsidR="000433EA" w:rsidRPr="005B24C4" w14:paraId="38C7D035" w14:textId="77777777" w:rsidTr="00D36A00">
        <w:trPr>
          <w:trHeight w:val="1680"/>
        </w:trPr>
        <w:tc>
          <w:tcPr>
            <w:tcW w:w="675" w:type="dxa"/>
            <w:vMerge/>
          </w:tcPr>
          <w:p w14:paraId="5E0F434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0A946D1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259" w:type="dxa"/>
          </w:tcPr>
          <w:p w14:paraId="7B298F40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сущность биологических процессов:</w:t>
            </w:r>
          </w:p>
          <w:p w14:paraId="0469752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энергии, питание,</w:t>
            </w:r>
          </w:p>
          <w:p w14:paraId="5CC0FA9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дыхание, выделение, транспорт веществ, рост, развитие,</w:t>
            </w:r>
          </w:p>
          <w:p w14:paraId="725B4CDF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размножение, наследственность и изменчивость,</w:t>
            </w:r>
          </w:p>
          <w:p w14:paraId="33A1002C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регуляция жизнедеятельности организма,</w:t>
            </w:r>
          </w:p>
          <w:p w14:paraId="429066E2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раздражимость;</w:t>
            </w:r>
          </w:p>
        </w:tc>
      </w:tr>
      <w:tr w:rsidR="000433EA" w:rsidRPr="005B24C4" w14:paraId="36C42101" w14:textId="77777777" w:rsidTr="00D36A00">
        <w:trPr>
          <w:trHeight w:val="352"/>
        </w:trPr>
        <w:tc>
          <w:tcPr>
            <w:tcW w:w="675" w:type="dxa"/>
            <w:vMerge/>
          </w:tcPr>
          <w:p w14:paraId="648B4E81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F4F8F1E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7259" w:type="dxa"/>
          </w:tcPr>
          <w:p w14:paraId="3A324D1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превращение энергии в экосистемах;</w:t>
            </w:r>
          </w:p>
        </w:tc>
      </w:tr>
      <w:tr w:rsidR="000433EA" w:rsidRPr="005B24C4" w14:paraId="3C31934B" w14:textId="77777777" w:rsidTr="00D36A00">
        <w:tc>
          <w:tcPr>
            <w:tcW w:w="675" w:type="dxa"/>
          </w:tcPr>
          <w:p w14:paraId="1D32FF4E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87901F1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654C53A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</w:tr>
      <w:tr w:rsidR="000433EA" w:rsidRPr="005B24C4" w14:paraId="1EF8E885" w14:textId="77777777" w:rsidTr="00D36A00">
        <w:trPr>
          <w:trHeight w:val="843"/>
        </w:trPr>
        <w:tc>
          <w:tcPr>
            <w:tcW w:w="675" w:type="dxa"/>
            <w:vMerge w:val="restart"/>
          </w:tcPr>
          <w:p w14:paraId="54EC807B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1009DF8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259" w:type="dxa"/>
          </w:tcPr>
          <w:p w14:paraId="65D106A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объяснять: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 роль биологии в формировании современной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естественнонаучной картины мира, в практической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деятельности людей и самого ученика;</w:t>
            </w:r>
          </w:p>
        </w:tc>
      </w:tr>
      <w:tr w:rsidR="000433EA" w:rsidRPr="005B24C4" w14:paraId="3F34ECD3" w14:textId="77777777" w:rsidTr="00D36A00">
        <w:trPr>
          <w:trHeight w:val="557"/>
        </w:trPr>
        <w:tc>
          <w:tcPr>
            <w:tcW w:w="675" w:type="dxa"/>
            <w:vMerge/>
          </w:tcPr>
          <w:p w14:paraId="4DFD0477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7EA13460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2.3.6</w:t>
            </w:r>
          </w:p>
        </w:tc>
        <w:tc>
          <w:tcPr>
            <w:tcW w:w="7259" w:type="dxa"/>
          </w:tcPr>
          <w:p w14:paraId="09633D57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родство, общность происхождения и эволюцию растений (на примере сопоставления отдельных   групп);</w:t>
            </w:r>
          </w:p>
        </w:tc>
      </w:tr>
      <w:tr w:rsidR="000433EA" w:rsidRPr="005B24C4" w14:paraId="1CC52FED" w14:textId="77777777" w:rsidTr="00D36A00">
        <w:trPr>
          <w:trHeight w:val="629"/>
        </w:trPr>
        <w:tc>
          <w:tcPr>
            <w:tcW w:w="675" w:type="dxa"/>
            <w:vMerge/>
          </w:tcPr>
          <w:p w14:paraId="6C6E39A9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BA6EE85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2.3.11</w:t>
            </w:r>
          </w:p>
        </w:tc>
        <w:tc>
          <w:tcPr>
            <w:tcW w:w="7259" w:type="dxa"/>
          </w:tcPr>
          <w:p w14:paraId="2E19545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различных организмов в жизни человека и собственной деятельности; взаимосвязи организмов и окружающей среды;</w:t>
            </w:r>
          </w:p>
        </w:tc>
      </w:tr>
      <w:tr w:rsidR="000433EA" w:rsidRPr="005B24C4" w14:paraId="31CD3C58" w14:textId="77777777" w:rsidTr="00D36A00">
        <w:trPr>
          <w:trHeight w:val="283"/>
        </w:trPr>
        <w:tc>
          <w:tcPr>
            <w:tcW w:w="675" w:type="dxa"/>
            <w:vMerge/>
          </w:tcPr>
          <w:p w14:paraId="53CC51E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606F6E6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259" w:type="dxa"/>
          </w:tcPr>
          <w:p w14:paraId="2DEB2A94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роль биологического разнообразия в сохранении биосферы;</w:t>
            </w:r>
          </w:p>
        </w:tc>
      </w:tr>
      <w:tr w:rsidR="000433EA" w:rsidRPr="005B24C4" w14:paraId="0E1CAB10" w14:textId="77777777" w:rsidTr="00D36A00">
        <w:trPr>
          <w:trHeight w:val="390"/>
        </w:trPr>
        <w:tc>
          <w:tcPr>
            <w:tcW w:w="675" w:type="dxa"/>
            <w:vMerge/>
          </w:tcPr>
          <w:p w14:paraId="2990C7D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32508FED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7259" w:type="dxa"/>
          </w:tcPr>
          <w:p w14:paraId="57AE4FB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изучать биологические объекты и процессы:</w:t>
            </w:r>
          </w:p>
          <w:p w14:paraId="5535DAED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результаты опытов;</w:t>
            </w:r>
          </w:p>
        </w:tc>
      </w:tr>
      <w:tr w:rsidR="000433EA" w:rsidRPr="005B24C4" w14:paraId="7902CD14" w14:textId="77777777" w:rsidTr="00D36A00">
        <w:trPr>
          <w:trHeight w:val="281"/>
        </w:trPr>
        <w:tc>
          <w:tcPr>
            <w:tcW w:w="675" w:type="dxa"/>
            <w:vMerge/>
          </w:tcPr>
          <w:p w14:paraId="7CDB4D0A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04277CBC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 – 2.3.9</w:t>
            </w:r>
          </w:p>
        </w:tc>
        <w:tc>
          <w:tcPr>
            <w:tcW w:w="7259" w:type="dxa"/>
          </w:tcPr>
          <w:p w14:paraId="79E8F4C3" w14:textId="77777777" w:rsidR="000433EA" w:rsidRPr="005B24C4" w:rsidRDefault="000433EA" w:rsidP="00D36A00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описывать биологические объекты;</w:t>
            </w:r>
          </w:p>
        </w:tc>
      </w:tr>
      <w:tr w:rsidR="000433EA" w:rsidRPr="005B24C4" w14:paraId="3288EA40" w14:textId="77777777" w:rsidTr="00D36A00">
        <w:trPr>
          <w:trHeight w:val="556"/>
        </w:trPr>
        <w:tc>
          <w:tcPr>
            <w:tcW w:w="675" w:type="dxa"/>
            <w:vMerge/>
          </w:tcPr>
          <w:p w14:paraId="7B827C5C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7E9DE9D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7259" w:type="dxa"/>
          </w:tcPr>
          <w:p w14:paraId="420E1D5A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и описывать: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основные части и органоиды</w:t>
            </w: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клетки;</w:t>
            </w:r>
          </w:p>
        </w:tc>
      </w:tr>
      <w:tr w:rsidR="000433EA" w:rsidRPr="005B24C4" w14:paraId="357B3A50" w14:textId="77777777" w:rsidTr="00D36A00">
        <w:trPr>
          <w:trHeight w:val="563"/>
        </w:trPr>
        <w:tc>
          <w:tcPr>
            <w:tcW w:w="675" w:type="dxa"/>
            <w:vMerge/>
          </w:tcPr>
          <w:p w14:paraId="498F69F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DE05AC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2.3.1-2.3.10</w:t>
            </w:r>
          </w:p>
        </w:tc>
        <w:tc>
          <w:tcPr>
            <w:tcW w:w="7259" w:type="dxa"/>
          </w:tcPr>
          <w:p w14:paraId="43086E46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органы цветковых растений, растения разных отделов; культурные растения</w:t>
            </w:r>
          </w:p>
        </w:tc>
      </w:tr>
      <w:tr w:rsidR="000433EA" w:rsidRPr="005B24C4" w14:paraId="1C404EAD" w14:textId="77777777" w:rsidTr="00D36A00">
        <w:tc>
          <w:tcPr>
            <w:tcW w:w="675" w:type="dxa"/>
            <w:vMerge/>
          </w:tcPr>
          <w:p w14:paraId="5378E27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5F9482B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259" w:type="dxa"/>
          </w:tcPr>
          <w:p w14:paraId="5F6762A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изменчивость организмов, приспособления организмов к среде обитания, типы взаимодействия разных видов в экосистеме;</w:t>
            </w:r>
          </w:p>
        </w:tc>
      </w:tr>
      <w:tr w:rsidR="000433EA" w:rsidRPr="005B24C4" w14:paraId="33B1F317" w14:textId="77777777" w:rsidTr="00D36A00">
        <w:tc>
          <w:tcPr>
            <w:tcW w:w="675" w:type="dxa"/>
            <w:vMerge/>
          </w:tcPr>
          <w:p w14:paraId="6A170A8D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0FCBCE9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  <w:p w14:paraId="4AE7E985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2.3.1-2.3.10</w:t>
            </w:r>
          </w:p>
        </w:tc>
        <w:tc>
          <w:tcPr>
            <w:tcW w:w="7259" w:type="dxa"/>
          </w:tcPr>
          <w:p w14:paraId="3DF679F8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объекты (клетки, ткани, органы и системы органов, представителей отдельных систематических групп) и делать выводы на </w:t>
            </w:r>
            <w:proofErr w:type="gramStart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основе  сравнения</w:t>
            </w:r>
            <w:proofErr w:type="gramEnd"/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433EA" w:rsidRPr="005B24C4" w14:paraId="68271409" w14:textId="77777777" w:rsidTr="00D36A00">
        <w:tc>
          <w:tcPr>
            <w:tcW w:w="675" w:type="dxa"/>
            <w:vMerge/>
          </w:tcPr>
          <w:p w14:paraId="4CC78495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D36300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2.3.6-2.3.10</w:t>
            </w:r>
          </w:p>
        </w:tc>
        <w:tc>
          <w:tcPr>
            <w:tcW w:w="7259" w:type="dxa"/>
          </w:tcPr>
          <w:p w14:paraId="42DE6074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0433EA" w:rsidRPr="005B24C4" w14:paraId="475F7C4B" w14:textId="77777777" w:rsidTr="00D36A00">
        <w:tc>
          <w:tcPr>
            <w:tcW w:w="675" w:type="dxa"/>
            <w:vMerge/>
          </w:tcPr>
          <w:p w14:paraId="3E388B90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A4EFB8A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  <w:p w14:paraId="6314AA02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259" w:type="dxa"/>
          </w:tcPr>
          <w:p w14:paraId="2ACAF681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и оценивать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воздействие факторов окружающей среды, факторов риска на здоровье, последствий деятельности человека в экосистемах;</w:t>
            </w:r>
          </w:p>
        </w:tc>
      </w:tr>
      <w:tr w:rsidR="000433EA" w:rsidRPr="005B24C4" w14:paraId="7BDA5BD6" w14:textId="77777777" w:rsidTr="00D36A00">
        <w:tc>
          <w:tcPr>
            <w:tcW w:w="675" w:type="dxa"/>
            <w:vMerge/>
          </w:tcPr>
          <w:p w14:paraId="35302363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12CA5426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</w:p>
        </w:tc>
        <w:tc>
          <w:tcPr>
            <w:tcW w:w="7259" w:type="dxa"/>
          </w:tcPr>
          <w:p w14:paraId="770AFEB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и оценивать </w:t>
            </w: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воздействие факторов окружающей среды, факторов риска на здоровье, последствий деятельности человека в экосистемах;</w:t>
            </w:r>
          </w:p>
        </w:tc>
      </w:tr>
      <w:tr w:rsidR="000433EA" w:rsidRPr="005B24C4" w14:paraId="04D53952" w14:textId="77777777" w:rsidTr="00D36A00">
        <w:tc>
          <w:tcPr>
            <w:tcW w:w="675" w:type="dxa"/>
          </w:tcPr>
          <w:p w14:paraId="03022B24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7" w:type="dxa"/>
          </w:tcPr>
          <w:p w14:paraId="053DA414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C35E3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  <w:p w14:paraId="3D3C0CCA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3.3.11</w:t>
            </w:r>
          </w:p>
        </w:tc>
        <w:tc>
          <w:tcPr>
            <w:tcW w:w="7259" w:type="dxa"/>
          </w:tcPr>
          <w:p w14:paraId="43C368FA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  <w:p w14:paraId="3A9F1AD5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 xml:space="preserve">для соблюдения мер профилактики: заболеваний, вызываемых растениями, бактериями, грибами </w:t>
            </w:r>
          </w:p>
        </w:tc>
      </w:tr>
      <w:tr w:rsidR="000433EA" w:rsidRPr="005B24C4" w14:paraId="19FEFD88" w14:textId="77777777" w:rsidTr="00D36A00">
        <w:tc>
          <w:tcPr>
            <w:tcW w:w="675" w:type="dxa"/>
          </w:tcPr>
          <w:p w14:paraId="0304AD66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657CD4C7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  <w:p w14:paraId="00FBD561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9" w:type="dxa"/>
          </w:tcPr>
          <w:p w14:paraId="583590C0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отравлениях ядовитыми грибами, растениями</w:t>
            </w:r>
          </w:p>
        </w:tc>
      </w:tr>
      <w:tr w:rsidR="000433EA" w:rsidRPr="005B24C4" w14:paraId="1BB413A2" w14:textId="77777777" w:rsidTr="00D36A00">
        <w:tc>
          <w:tcPr>
            <w:tcW w:w="675" w:type="dxa"/>
          </w:tcPr>
          <w:p w14:paraId="6650F8EF" w14:textId="77777777" w:rsidR="000433EA" w:rsidRPr="005B24C4" w:rsidRDefault="000433EA" w:rsidP="00D36A00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14:paraId="4B6AE14F" w14:textId="77777777" w:rsidR="000433EA" w:rsidRPr="005B24C4" w:rsidRDefault="000433EA" w:rsidP="00D36A00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7259" w:type="dxa"/>
          </w:tcPr>
          <w:p w14:paraId="5E527089" w14:textId="77777777" w:rsidR="000433EA" w:rsidRPr="005B24C4" w:rsidRDefault="000433EA" w:rsidP="00D36A00">
            <w:pPr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C4">
              <w:rPr>
                <w:rFonts w:ascii="Times New Roman" w:hAnsi="Times New Roman" w:cs="Times New Roman"/>
                <w:sz w:val="24"/>
                <w:szCs w:val="24"/>
              </w:rPr>
              <w:t>выращивания и размножения культурных растений и домашних животных, ухода за ними</w:t>
            </w:r>
          </w:p>
        </w:tc>
      </w:tr>
    </w:tbl>
    <w:p w14:paraId="6661FBDA" w14:textId="053601D6" w:rsidR="005B24C4" w:rsidRDefault="005B24C4" w:rsidP="005B24C4">
      <w:pPr>
        <w:spacing w:before="240" w:after="120" w:line="276" w:lineRule="auto"/>
        <w:ind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Время выполнения работы 4</w:t>
      </w:r>
      <w:r w:rsidR="002D2BF5">
        <w:rPr>
          <w:rFonts w:eastAsia="Times New Roman" w:cs="Times New Roman"/>
          <w:b/>
          <w:sz w:val="24"/>
          <w:szCs w:val="24"/>
          <w:lang w:eastAsia="ru-RU"/>
        </w:rPr>
        <w:t>0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минут</w:t>
      </w:r>
    </w:p>
    <w:p w14:paraId="5807B768" w14:textId="77777777" w:rsidR="005B24C4" w:rsidRPr="005B24C4" w:rsidRDefault="005B24C4" w:rsidP="005B24C4">
      <w:pPr>
        <w:spacing w:before="240" w:after="120" w:line="276" w:lineRule="auto"/>
        <w:ind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B24C4">
        <w:rPr>
          <w:rFonts w:eastAsia="Times New Roman" w:cs="Times New Roman"/>
          <w:b/>
          <w:sz w:val="24"/>
          <w:szCs w:val="24"/>
          <w:lang w:eastAsia="ru-RU"/>
        </w:rPr>
        <w:t>Система оценивания выполнения отдельных заданий и работы в целом</w:t>
      </w:r>
    </w:p>
    <w:p w14:paraId="3B13E91F" w14:textId="7089FC53" w:rsidR="005B24C4" w:rsidRPr="005B24C4" w:rsidRDefault="005B24C4" w:rsidP="005B24C4">
      <w:pPr>
        <w:shd w:val="clear" w:color="auto" w:fill="FFFFFF"/>
        <w:spacing w:after="12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За верное выполнение каждого из заданий 1-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11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 выставляется 1 балл, в другом случае – 0 баллов.</w:t>
      </w:r>
    </w:p>
    <w:p w14:paraId="05E32A06" w14:textId="5B6E6997" w:rsidR="005B24C4" w:rsidRPr="005B24C4" w:rsidRDefault="005B24C4" w:rsidP="005B24C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 верное </w:t>
      </w:r>
      <w:proofErr w:type="gramStart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выполнение  задания</w:t>
      </w:r>
      <w:proofErr w:type="gramEnd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12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-1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 выставляется 2 балла.</w:t>
      </w:r>
    </w:p>
    <w:p w14:paraId="76CFE0E6" w14:textId="6B9C88E9" w:rsidR="005B24C4" w:rsidRPr="005B24C4" w:rsidRDefault="005B24C4" w:rsidP="005B24C4">
      <w:pPr>
        <w:shd w:val="clear" w:color="auto" w:fill="FFFFFF"/>
        <w:spacing w:before="100" w:beforeAutospacing="1" w:after="100" w:afterAutospacing="1" w:line="276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>Задани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14</w:t>
      </w:r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 оцениваются</w:t>
      </w:r>
      <w:proofErr w:type="gramEnd"/>
      <w:r w:rsidRPr="005B24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зависимости от полноты и правильности ответа. Максимальный первичный балл за выполнение всей работы – </w:t>
      </w:r>
      <w:r w:rsidR="002729BB">
        <w:rPr>
          <w:rFonts w:eastAsia="Times New Roman" w:cs="Times New Roman"/>
          <w:color w:val="000000"/>
          <w:sz w:val="24"/>
          <w:szCs w:val="24"/>
          <w:lang w:eastAsia="ru-RU"/>
        </w:rPr>
        <w:t>18</w:t>
      </w:r>
      <w:bookmarkStart w:id="2" w:name="_GoBack"/>
      <w:bookmarkEnd w:id="2"/>
    </w:p>
    <w:p w14:paraId="43B05B95" w14:textId="77777777" w:rsidR="005B24C4" w:rsidRPr="005B24C4" w:rsidRDefault="005B24C4" w:rsidP="005B24C4">
      <w:pPr>
        <w:jc w:val="both"/>
        <w:rPr>
          <w:sz w:val="24"/>
          <w:szCs w:val="24"/>
        </w:rPr>
      </w:pPr>
    </w:p>
    <w:p w14:paraId="5FB63A58" w14:textId="77777777" w:rsidR="000433EA" w:rsidRPr="005B24C4" w:rsidRDefault="000433EA">
      <w:pPr>
        <w:rPr>
          <w:sz w:val="24"/>
          <w:szCs w:val="24"/>
        </w:rPr>
      </w:pPr>
    </w:p>
    <w:sectPr w:rsidR="000433EA" w:rsidRPr="005B24C4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77"/>
    <w:rsid w:val="000433EA"/>
    <w:rsid w:val="002729BB"/>
    <w:rsid w:val="002D2BF5"/>
    <w:rsid w:val="003B4D77"/>
    <w:rsid w:val="005B24C4"/>
    <w:rsid w:val="0063293B"/>
    <w:rsid w:val="00915DDD"/>
    <w:rsid w:val="00AD6BD7"/>
    <w:rsid w:val="00BC71D3"/>
    <w:rsid w:val="00C27E15"/>
    <w:rsid w:val="00C4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096B"/>
  <w15:docId w15:val="{5682EE32-8F4F-4305-81B1-2DECFD09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3EA"/>
    <w:pPr>
      <w:spacing w:after="0" w:line="360" w:lineRule="auto"/>
      <w:ind w:firstLine="567"/>
    </w:pPr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33EA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43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0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2024-10-26T16:33:00Z</dcterms:created>
  <dcterms:modified xsi:type="dcterms:W3CDTF">2025-11-09T10:59:00Z</dcterms:modified>
</cp:coreProperties>
</file>